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C12155">
        <w:rPr>
          <w:b/>
        </w:rPr>
        <w:t>Международный гражданский процесс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A018CD" w:rsidP="00411AFE">
            <w:pPr>
              <w:rPr>
                <w:b/>
              </w:rPr>
            </w:pPr>
            <w:r>
              <w:t>Международное процессуальное право. Практические навыки юриста-международника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CB67E2" w:rsidP="000E2EE5">
            <w:pPr>
              <w:jc w:val="both"/>
            </w:pPr>
            <w:r>
              <w:t>1-2</w:t>
            </w:r>
            <w:r w:rsidR="00411AFE">
              <w:t>4</w:t>
            </w:r>
            <w:r>
              <w:t xml:space="preserve"> 01 0</w:t>
            </w:r>
            <w:r w:rsidR="000E2EE5">
              <w:t>1</w:t>
            </w:r>
            <w:r w:rsidR="00411AFE">
              <w:t xml:space="preserve"> </w:t>
            </w:r>
            <w:r w:rsidR="000E2EE5">
              <w:t>Международное право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695302" w:rsidP="00250613">
            <w:pPr>
              <w:jc w:val="both"/>
            </w:pPr>
            <w:r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A018CD" w:rsidP="00250613">
            <w:pPr>
              <w:jc w:val="both"/>
            </w:pPr>
            <w:r>
              <w:t>6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862FC4" w:rsidP="00250613">
            <w:pPr>
              <w:jc w:val="both"/>
            </w:pPr>
            <w:r w:rsidRPr="00E32450"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A018CD" w:rsidP="00250613">
            <w:proofErr w:type="spellStart"/>
            <w:r>
              <w:t>Уржинская</w:t>
            </w:r>
            <w:proofErr w:type="spellEnd"/>
            <w:r>
              <w:t xml:space="preserve"> Елена</w:t>
            </w:r>
            <w:r w:rsidR="00CB67E2">
              <w:t xml:space="preserve"> Валерьевна</w:t>
            </w:r>
          </w:p>
        </w:tc>
      </w:tr>
      <w:tr w:rsidR="005B1EC8" w:rsidRPr="00250613" w:rsidTr="00A018CD">
        <w:trPr>
          <w:trHeight w:val="59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E5" w:rsidRPr="00A018CD" w:rsidRDefault="00A018CD" w:rsidP="00695302">
            <w:r>
              <w:t>О</w:t>
            </w:r>
            <w:r w:rsidRPr="00A018CD">
              <w:t>знакомление студентов с особенностями рассмотрения в судах гражданских и экономических дел с иностранным элементом</w:t>
            </w:r>
          </w:p>
        </w:tc>
      </w:tr>
      <w:tr w:rsidR="005B1EC8" w:rsidRPr="00250613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proofErr w:type="spellStart"/>
            <w:r w:rsidRPr="00250613">
              <w:t>Пререквизиты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250613" w:rsidRDefault="00A018CD" w:rsidP="00411AFE">
            <w:r>
              <w:rPr>
                <w:bCs/>
              </w:rPr>
              <w:t>«Международное публичное право», «Международное частное право»,</w:t>
            </w:r>
            <w:r w:rsidRPr="00C07DD0">
              <w:rPr>
                <w:bCs/>
                <w:szCs w:val="28"/>
              </w:rPr>
              <w:t xml:space="preserve"> </w:t>
            </w:r>
            <w:r w:rsidRPr="00803F0F">
              <w:rPr>
                <w:bCs/>
                <w:szCs w:val="28"/>
              </w:rPr>
              <w:t>«Гражданский процесс»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CD" w:rsidRPr="00A018CD" w:rsidRDefault="00A018CD" w:rsidP="00A018CD">
            <w:pPr>
              <w:ind w:firstLine="455"/>
            </w:pPr>
            <w:r w:rsidRPr="00A018CD">
              <w:t>Понятие международного гражданского процесса</w:t>
            </w:r>
          </w:p>
          <w:p w:rsidR="00A018CD" w:rsidRPr="00A018CD" w:rsidRDefault="00A018CD" w:rsidP="00A018CD">
            <w:pPr>
              <w:ind w:firstLine="455"/>
            </w:pPr>
            <w:r w:rsidRPr="00A018CD">
              <w:t>Правовое положение иностранных участников гражданского процесса</w:t>
            </w:r>
          </w:p>
          <w:p w:rsidR="00A018CD" w:rsidRPr="00A018CD" w:rsidRDefault="00A018CD" w:rsidP="00A018CD">
            <w:pPr>
              <w:ind w:firstLine="455"/>
            </w:pPr>
            <w:r w:rsidRPr="00A018CD">
              <w:t>Международная подсудность</w:t>
            </w:r>
          </w:p>
          <w:p w:rsidR="00A018CD" w:rsidRPr="00A018CD" w:rsidRDefault="00A018CD" w:rsidP="00A018CD">
            <w:pPr>
              <w:pStyle w:val="FR1"/>
              <w:spacing w:line="240" w:lineRule="auto"/>
              <w:ind w:firstLine="455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18CD">
              <w:rPr>
                <w:rFonts w:ascii="Times New Roman" w:hAnsi="Times New Roman"/>
                <w:b w:val="0"/>
                <w:sz w:val="24"/>
                <w:szCs w:val="24"/>
              </w:rPr>
              <w:t>Судебная взаимопомощь</w:t>
            </w:r>
          </w:p>
          <w:p w:rsidR="00A018CD" w:rsidRPr="00A018CD" w:rsidRDefault="00A018CD" w:rsidP="00A018CD">
            <w:pPr>
              <w:ind w:firstLine="455"/>
            </w:pPr>
            <w:r w:rsidRPr="00A018CD">
              <w:t>Доказывание и доказательства в гражданских делах с иностранным элементом</w:t>
            </w:r>
          </w:p>
          <w:p w:rsidR="00A018CD" w:rsidRPr="00A018CD" w:rsidRDefault="00A018CD" w:rsidP="00A018CD">
            <w:pPr>
              <w:pStyle w:val="a3"/>
              <w:tabs>
                <w:tab w:val="num" w:pos="0"/>
              </w:tabs>
              <w:ind w:firstLine="455"/>
            </w:pPr>
            <w:r w:rsidRPr="00A018CD">
              <w:t>Признание и исполнение иностранных судебных решений</w:t>
            </w:r>
          </w:p>
          <w:p w:rsidR="00A018CD" w:rsidRPr="00A018CD" w:rsidRDefault="00A018CD" w:rsidP="00A018CD">
            <w:pPr>
              <w:ind w:firstLine="455"/>
              <w:rPr>
                <w:color w:val="000000"/>
              </w:rPr>
            </w:pPr>
            <w:r w:rsidRPr="00A018CD">
              <w:t>Международный коммерческий арбитраж</w:t>
            </w:r>
          </w:p>
          <w:p w:rsidR="00F851E5" w:rsidRPr="00A018CD" w:rsidRDefault="00A018CD" w:rsidP="00A018CD">
            <w:pPr>
              <w:ind w:firstLine="455"/>
              <w:rPr>
                <w:color w:val="000000"/>
              </w:rPr>
            </w:pPr>
            <w:r w:rsidRPr="00A018CD">
              <w:t>Нотариальные действия с иностранным элементом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CD" w:rsidRPr="00A018CD" w:rsidRDefault="00A018CD" w:rsidP="00A018CD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r w:rsidRPr="00A018CD">
              <w:rPr>
                <w:sz w:val="24"/>
                <w:szCs w:val="24"/>
              </w:rPr>
              <w:t xml:space="preserve">Дмитриева, Г.К. Международное частное право: Учебник / Г.К. Дмитриева, </w:t>
            </w:r>
            <w:proofErr w:type="spellStart"/>
            <w:r w:rsidRPr="00A018CD">
              <w:rPr>
                <w:sz w:val="24"/>
                <w:szCs w:val="24"/>
              </w:rPr>
              <w:t>И.М.Кутузов</w:t>
            </w:r>
            <w:proofErr w:type="spellEnd"/>
            <w:r w:rsidRPr="00A018CD">
              <w:rPr>
                <w:sz w:val="24"/>
                <w:szCs w:val="24"/>
              </w:rPr>
              <w:t xml:space="preserve">, </w:t>
            </w:r>
            <w:proofErr w:type="spellStart"/>
            <w:r w:rsidRPr="00A018CD">
              <w:rPr>
                <w:sz w:val="24"/>
                <w:szCs w:val="24"/>
              </w:rPr>
              <w:t>Е.Н.Еремичев</w:t>
            </w:r>
            <w:proofErr w:type="spellEnd"/>
            <w:r w:rsidRPr="00A018CD">
              <w:rPr>
                <w:sz w:val="24"/>
                <w:szCs w:val="24"/>
              </w:rPr>
              <w:t xml:space="preserve">. – М.: Проспект, 2020. – 680 с. </w:t>
            </w:r>
          </w:p>
          <w:p w:rsidR="00A018CD" w:rsidRPr="00A018CD" w:rsidRDefault="00A018CD" w:rsidP="00A018CD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r w:rsidRPr="00A018CD">
              <w:rPr>
                <w:sz w:val="24"/>
                <w:szCs w:val="24"/>
              </w:rPr>
              <w:t xml:space="preserve">Крупко, С.И. </w:t>
            </w:r>
            <w:proofErr w:type="spellStart"/>
            <w:r w:rsidRPr="00A018CD">
              <w:rPr>
                <w:sz w:val="24"/>
                <w:szCs w:val="24"/>
              </w:rPr>
              <w:t>Деликтные</w:t>
            </w:r>
            <w:proofErr w:type="spellEnd"/>
            <w:r w:rsidRPr="00A018CD">
              <w:rPr>
                <w:sz w:val="24"/>
                <w:szCs w:val="24"/>
              </w:rPr>
              <w:t xml:space="preserve"> обязательства в сфере интеллектуальной собственности в международном частном праве: монография / </w:t>
            </w:r>
            <w:proofErr w:type="spellStart"/>
            <w:r w:rsidRPr="00A018CD">
              <w:rPr>
                <w:sz w:val="24"/>
                <w:szCs w:val="24"/>
              </w:rPr>
              <w:t>С.И.Крупко</w:t>
            </w:r>
            <w:proofErr w:type="spellEnd"/>
            <w:r w:rsidRPr="00A018CD">
              <w:rPr>
                <w:sz w:val="24"/>
                <w:szCs w:val="24"/>
              </w:rPr>
              <w:t xml:space="preserve">. – М.: Статут, 2018. – 279 с. </w:t>
            </w:r>
          </w:p>
          <w:p w:rsidR="00A018CD" w:rsidRPr="00A018CD" w:rsidRDefault="00A018CD" w:rsidP="00A018CD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r w:rsidRPr="00A018CD">
              <w:rPr>
                <w:sz w:val="24"/>
                <w:szCs w:val="24"/>
              </w:rPr>
              <w:t xml:space="preserve">Курбанов, Р.А. Международное частное право / </w:t>
            </w:r>
            <w:proofErr w:type="spellStart"/>
            <w:r w:rsidRPr="00A018CD">
              <w:rPr>
                <w:sz w:val="24"/>
                <w:szCs w:val="24"/>
              </w:rPr>
              <w:t>Р.А.Курбанов</w:t>
            </w:r>
            <w:proofErr w:type="spellEnd"/>
            <w:r w:rsidRPr="00A018CD">
              <w:rPr>
                <w:sz w:val="24"/>
                <w:szCs w:val="24"/>
              </w:rPr>
              <w:t xml:space="preserve">, </w:t>
            </w:r>
            <w:proofErr w:type="spellStart"/>
            <w:r w:rsidRPr="00A018CD">
              <w:rPr>
                <w:sz w:val="24"/>
                <w:szCs w:val="24"/>
              </w:rPr>
              <w:t>А.С.Лалетина</w:t>
            </w:r>
            <w:proofErr w:type="spellEnd"/>
            <w:r w:rsidRPr="00A018CD">
              <w:rPr>
                <w:sz w:val="24"/>
                <w:szCs w:val="24"/>
              </w:rPr>
              <w:t xml:space="preserve">, </w:t>
            </w:r>
            <w:proofErr w:type="spellStart"/>
            <w:r w:rsidRPr="00A018CD">
              <w:rPr>
                <w:sz w:val="24"/>
                <w:szCs w:val="24"/>
              </w:rPr>
              <w:t>В.А.Гуреев</w:t>
            </w:r>
            <w:proofErr w:type="spellEnd"/>
            <w:r w:rsidRPr="00A018CD">
              <w:rPr>
                <w:sz w:val="24"/>
                <w:szCs w:val="24"/>
              </w:rPr>
              <w:t xml:space="preserve">. – М.: Проспект, 2020. – 216 с. </w:t>
            </w:r>
          </w:p>
          <w:p w:rsidR="00A018CD" w:rsidRPr="00A018CD" w:rsidRDefault="00A018CD" w:rsidP="00A018CD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A018CD">
              <w:rPr>
                <w:sz w:val="24"/>
                <w:szCs w:val="24"/>
              </w:rPr>
              <w:t>Леанович,Е.Б</w:t>
            </w:r>
            <w:proofErr w:type="spellEnd"/>
            <w:r w:rsidRPr="00A018CD">
              <w:rPr>
                <w:sz w:val="24"/>
                <w:szCs w:val="24"/>
              </w:rPr>
              <w:t>.</w:t>
            </w:r>
            <w:proofErr w:type="gramEnd"/>
            <w:r w:rsidRPr="00A018CD">
              <w:rPr>
                <w:sz w:val="24"/>
                <w:szCs w:val="24"/>
              </w:rPr>
              <w:t xml:space="preserve"> Территориальный характер прав интеллектуальной собственности в контексте </w:t>
            </w:r>
            <w:proofErr w:type="spellStart"/>
            <w:r w:rsidRPr="00A018CD">
              <w:rPr>
                <w:sz w:val="24"/>
                <w:szCs w:val="24"/>
              </w:rPr>
              <w:t>Брексита</w:t>
            </w:r>
            <w:proofErr w:type="spellEnd"/>
            <w:r w:rsidRPr="00A018CD">
              <w:rPr>
                <w:sz w:val="24"/>
                <w:szCs w:val="24"/>
              </w:rPr>
              <w:t xml:space="preserve"> или цена </w:t>
            </w:r>
            <w:proofErr w:type="spellStart"/>
            <w:r w:rsidRPr="00A018CD">
              <w:rPr>
                <w:sz w:val="24"/>
                <w:szCs w:val="24"/>
              </w:rPr>
              <w:t>деглобализации</w:t>
            </w:r>
            <w:proofErr w:type="spellEnd"/>
            <w:r w:rsidRPr="00A018CD">
              <w:rPr>
                <w:sz w:val="24"/>
                <w:szCs w:val="24"/>
              </w:rPr>
              <w:t xml:space="preserve"> / Е.Б. </w:t>
            </w:r>
            <w:proofErr w:type="spellStart"/>
            <w:r w:rsidRPr="00A018CD">
              <w:rPr>
                <w:sz w:val="24"/>
                <w:szCs w:val="24"/>
              </w:rPr>
              <w:t>Леанович</w:t>
            </w:r>
            <w:proofErr w:type="spellEnd"/>
            <w:r w:rsidRPr="00A018CD">
              <w:rPr>
                <w:sz w:val="24"/>
                <w:szCs w:val="24"/>
              </w:rPr>
              <w:t xml:space="preserve">// Интеллектуальная собственность в Беларуси. – 2018. – №1. </w:t>
            </w:r>
          </w:p>
          <w:p w:rsidR="00A018CD" w:rsidRPr="00A018CD" w:rsidRDefault="00A018CD" w:rsidP="00A018CD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r w:rsidRPr="00A018CD">
              <w:rPr>
                <w:sz w:val="24"/>
                <w:szCs w:val="24"/>
              </w:rPr>
              <w:t xml:space="preserve">Международное коммерческое право / под ред. </w:t>
            </w:r>
            <w:proofErr w:type="spellStart"/>
            <w:r w:rsidRPr="00A018CD">
              <w:rPr>
                <w:sz w:val="24"/>
                <w:szCs w:val="24"/>
              </w:rPr>
              <w:t>В.Ф.Попондопуло</w:t>
            </w:r>
            <w:proofErr w:type="spellEnd"/>
            <w:r w:rsidRPr="00A018CD">
              <w:rPr>
                <w:sz w:val="24"/>
                <w:szCs w:val="24"/>
              </w:rPr>
              <w:t xml:space="preserve">. – М.: </w:t>
            </w:r>
            <w:proofErr w:type="spellStart"/>
            <w:r w:rsidRPr="00A018CD">
              <w:rPr>
                <w:sz w:val="24"/>
                <w:szCs w:val="24"/>
              </w:rPr>
              <w:t>Юрайт</w:t>
            </w:r>
            <w:proofErr w:type="spellEnd"/>
            <w:r w:rsidRPr="00A018CD">
              <w:rPr>
                <w:sz w:val="24"/>
                <w:szCs w:val="24"/>
              </w:rPr>
              <w:t>, 2019. – 476 с.</w:t>
            </w:r>
          </w:p>
          <w:p w:rsidR="00A018CD" w:rsidRPr="00A018CD" w:rsidRDefault="00A018CD" w:rsidP="00A018CD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r w:rsidRPr="00A018CD">
              <w:rPr>
                <w:sz w:val="24"/>
                <w:szCs w:val="24"/>
              </w:rPr>
              <w:t xml:space="preserve">Международный коммерческий арбитраж и вопросы частного права: сборник статей / </w:t>
            </w:r>
            <w:proofErr w:type="spellStart"/>
            <w:r w:rsidRPr="00A018CD">
              <w:rPr>
                <w:sz w:val="24"/>
                <w:szCs w:val="24"/>
              </w:rPr>
              <w:t>Е.Н.Абрамова</w:t>
            </w:r>
            <w:proofErr w:type="spellEnd"/>
            <w:r w:rsidRPr="00A018CD">
              <w:rPr>
                <w:sz w:val="24"/>
                <w:szCs w:val="24"/>
              </w:rPr>
              <w:t xml:space="preserve"> [и др.]; отв. ред. </w:t>
            </w:r>
            <w:proofErr w:type="spellStart"/>
            <w:r w:rsidRPr="00A018CD">
              <w:rPr>
                <w:sz w:val="24"/>
                <w:szCs w:val="24"/>
              </w:rPr>
              <w:t>И.П.Грешников</w:t>
            </w:r>
            <w:proofErr w:type="spellEnd"/>
            <w:r w:rsidRPr="00A018CD">
              <w:rPr>
                <w:sz w:val="24"/>
                <w:szCs w:val="24"/>
              </w:rPr>
              <w:t xml:space="preserve">. 2-е изд., </w:t>
            </w:r>
            <w:proofErr w:type="spellStart"/>
            <w:r w:rsidRPr="00A018CD">
              <w:rPr>
                <w:sz w:val="24"/>
                <w:szCs w:val="24"/>
              </w:rPr>
              <w:t>перераб</w:t>
            </w:r>
            <w:proofErr w:type="spellEnd"/>
            <w:proofErr w:type="gramStart"/>
            <w:r w:rsidRPr="00A018CD">
              <w:rPr>
                <w:sz w:val="24"/>
                <w:szCs w:val="24"/>
              </w:rPr>
              <w:t>.</w:t>
            </w:r>
            <w:proofErr w:type="gramEnd"/>
            <w:r w:rsidRPr="00A018CD">
              <w:rPr>
                <w:sz w:val="24"/>
                <w:szCs w:val="24"/>
              </w:rPr>
              <w:t xml:space="preserve"> и доп. – М.: Статут, 2019. </w:t>
            </w:r>
          </w:p>
          <w:p w:rsidR="005B1EC8" w:rsidRPr="00A018CD" w:rsidRDefault="00A018CD" w:rsidP="00A018CD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r w:rsidRPr="00A018CD">
              <w:rPr>
                <w:sz w:val="24"/>
                <w:szCs w:val="24"/>
              </w:rPr>
              <w:t xml:space="preserve">Толочко, О.Н. Международная охрана интеллектуальной собственности: учебное пособие / </w:t>
            </w:r>
            <w:proofErr w:type="spellStart"/>
            <w:r w:rsidRPr="00A018CD">
              <w:rPr>
                <w:sz w:val="24"/>
                <w:szCs w:val="24"/>
              </w:rPr>
              <w:t>О.Н.Толочко</w:t>
            </w:r>
            <w:proofErr w:type="spellEnd"/>
            <w:r w:rsidRPr="00A018CD">
              <w:rPr>
                <w:sz w:val="24"/>
                <w:szCs w:val="24"/>
              </w:rPr>
              <w:t xml:space="preserve">. – </w:t>
            </w:r>
            <w:proofErr w:type="gramStart"/>
            <w:r w:rsidRPr="00A018CD">
              <w:rPr>
                <w:sz w:val="24"/>
                <w:szCs w:val="24"/>
              </w:rPr>
              <w:t>Минск :</w:t>
            </w:r>
            <w:proofErr w:type="gramEnd"/>
            <w:r w:rsidRPr="00A018CD">
              <w:rPr>
                <w:sz w:val="24"/>
                <w:szCs w:val="24"/>
              </w:rPr>
              <w:t xml:space="preserve"> РИВШ, 2018. – 204 с.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A018C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41120"/>
    <w:multiLevelType w:val="hybridMultilevel"/>
    <w:tmpl w:val="A600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FE09AC6">
      <w:start w:val="8"/>
      <w:numFmt w:val="decimal"/>
      <w:lvlText w:val="%2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069E1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18C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2155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  <w:style w:type="paragraph" w:customStyle="1" w:styleId="FR1">
    <w:name w:val="FR1"/>
    <w:rsid w:val="00A018CD"/>
    <w:pPr>
      <w:widowControl w:val="0"/>
      <w:spacing w:line="280" w:lineRule="auto"/>
    </w:pPr>
    <w:rPr>
      <w:rFonts w:ascii="Arial" w:hAnsi="Arial"/>
      <w:b/>
      <w:snapToGrid w:val="0"/>
    </w:rPr>
  </w:style>
  <w:style w:type="paragraph" w:styleId="a9">
    <w:name w:val="Body Text"/>
    <w:basedOn w:val="a"/>
    <w:link w:val="aa"/>
    <w:uiPriority w:val="99"/>
    <w:semiHidden/>
    <w:rsid w:val="00A018CD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semiHidden/>
    <w:rsid w:val="00A018CD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BB3EE-D321-4AD6-BAFE-CC0BA702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2023-09-15T10:58:00Z</dcterms:created>
  <dcterms:modified xsi:type="dcterms:W3CDTF">2023-09-15T10:58:00Z</dcterms:modified>
</cp:coreProperties>
</file>